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DE36" w14:textId="77777777" w:rsidR="00517E38" w:rsidRPr="00517E38" w:rsidRDefault="00517E38" w:rsidP="00517E38">
      <w:pPr>
        <w:pStyle w:val="Titre1"/>
        <w:shd w:val="clear" w:color="auto" w:fill="FFFFFF"/>
        <w:jc w:val="center"/>
        <w:rPr>
          <w:rFonts w:ascii="Gotham HTF" w:hAnsi="Gotham HTF" w:cs="Arial"/>
          <w:b w:val="0"/>
          <w:bCs w:val="0"/>
          <w:sz w:val="36"/>
          <w:szCs w:val="36"/>
        </w:rPr>
      </w:pPr>
      <w:r w:rsidRPr="00517E38">
        <w:rPr>
          <w:rFonts w:ascii="Gotham HTF" w:hAnsi="Gotham HTF" w:cs="Arial"/>
          <w:b w:val="0"/>
          <w:bCs w:val="0"/>
          <w:sz w:val="36"/>
          <w:szCs w:val="36"/>
        </w:rPr>
        <w:t>Responsable Financier F/H</w:t>
      </w:r>
    </w:p>
    <w:p w14:paraId="6EA98998" w14:textId="77777777" w:rsidR="00517E38" w:rsidRPr="00517E38" w:rsidRDefault="00517E38" w:rsidP="00517E38">
      <w:pPr>
        <w:pStyle w:val="Titre3"/>
        <w:shd w:val="clear" w:color="auto" w:fill="FFFFFF"/>
        <w:jc w:val="both"/>
        <w:rPr>
          <w:rFonts w:ascii="Gotham HTF Light" w:hAnsi="Gotham HTF Light" w:cs="Arial"/>
          <w:b/>
          <w:color w:val="auto"/>
          <w:sz w:val="22"/>
          <w:szCs w:val="22"/>
        </w:rPr>
      </w:pPr>
      <w:r w:rsidRPr="00517E38">
        <w:rPr>
          <w:rFonts w:ascii="Gotham HTF Light" w:hAnsi="Gotham HTF Light" w:cs="Arial"/>
          <w:b/>
          <w:color w:val="auto"/>
          <w:sz w:val="22"/>
          <w:szCs w:val="22"/>
        </w:rPr>
        <w:t>Description de l'entreprise</w:t>
      </w:r>
    </w:p>
    <w:p w14:paraId="79107890" w14:textId="77777777" w:rsidR="00517E38" w:rsidRDefault="00517E38" w:rsidP="00517E38">
      <w:pPr>
        <w:jc w:val="both"/>
        <w:rPr>
          <w:rFonts w:ascii="Gotham HTF Light" w:hAnsi="Gotham HTF Light"/>
        </w:rPr>
      </w:pPr>
    </w:p>
    <w:p w14:paraId="07EE1F55" w14:textId="4FDCB6E0" w:rsidR="00517E38" w:rsidRDefault="00517E38" w:rsidP="00517E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otham HTF Light" w:hAnsi="Gotham HTF Light" w:cs="Arial"/>
          <w:sz w:val="20"/>
          <w:szCs w:val="15"/>
        </w:rPr>
      </w:pPr>
      <w:r>
        <w:rPr>
          <w:rFonts w:ascii="Gotham HTF Light" w:hAnsi="Gotham HTF Light" w:cs="Arial"/>
          <w:sz w:val="20"/>
          <w:szCs w:val="15"/>
        </w:rPr>
        <w:t xml:space="preserve">SPORTCARRIERE </w:t>
      </w:r>
      <w:r w:rsidR="00481949" w:rsidRPr="00481949">
        <w:rPr>
          <w:rFonts w:ascii="Gotham HTF Light" w:hAnsi="Gotham HTF Light" w:cs="Arial"/>
          <w:sz w:val="20"/>
          <w:szCs w:val="15"/>
        </w:rPr>
        <w:t>accompagne la Berrichonne Football, club historique engagée en ligue 2</w:t>
      </w:r>
      <w:r w:rsidR="002D2436">
        <w:rPr>
          <w:rFonts w:ascii="Gotham HTF Light" w:hAnsi="Gotham HTF Light" w:cs="Arial"/>
          <w:sz w:val="20"/>
          <w:szCs w:val="15"/>
        </w:rPr>
        <w:t xml:space="preserve"> BKT</w:t>
      </w:r>
      <w:r w:rsidR="00481949" w:rsidRPr="00481949">
        <w:rPr>
          <w:rFonts w:ascii="Gotham HTF Light" w:hAnsi="Gotham HTF Light" w:cs="Arial"/>
          <w:sz w:val="20"/>
          <w:szCs w:val="15"/>
        </w:rPr>
        <w:t xml:space="preserve"> avec des projets de développement, dans le cadre du renforcement de ses équipes, et recrute</w:t>
      </w:r>
      <w:r>
        <w:rPr>
          <w:rFonts w:ascii="Gotham HTF Light" w:hAnsi="Gotham HTF Light" w:cs="Arial"/>
          <w:sz w:val="20"/>
          <w:szCs w:val="15"/>
        </w:rPr>
        <w:t xml:space="preserve"> un Responsable Financier F/H. </w:t>
      </w:r>
    </w:p>
    <w:p w14:paraId="5534AC76" w14:textId="77777777" w:rsidR="00517E38" w:rsidRDefault="00517E38" w:rsidP="00517E38">
      <w:pPr>
        <w:pStyle w:val="Titre3"/>
        <w:shd w:val="clear" w:color="auto" w:fill="FFFFFF"/>
        <w:jc w:val="both"/>
        <w:rPr>
          <w:rFonts w:ascii="Gotham HTF Light" w:hAnsi="Gotham HTF Light" w:cs="Arial"/>
          <w:color w:val="auto"/>
        </w:rPr>
      </w:pPr>
    </w:p>
    <w:p w14:paraId="60C907A0" w14:textId="77777777" w:rsidR="00517E38" w:rsidRDefault="00517E38" w:rsidP="00517E38">
      <w:pPr>
        <w:pStyle w:val="Titre3"/>
        <w:shd w:val="clear" w:color="auto" w:fill="FFFFFF"/>
        <w:jc w:val="both"/>
        <w:rPr>
          <w:rFonts w:ascii="Gotham HTF Light" w:hAnsi="Gotham HTF Light" w:cs="Arial"/>
          <w:b/>
          <w:color w:val="auto"/>
          <w:sz w:val="27"/>
          <w:szCs w:val="27"/>
        </w:rPr>
      </w:pPr>
      <w:r w:rsidRPr="00517E38">
        <w:rPr>
          <w:rFonts w:ascii="Gotham HTF Light" w:hAnsi="Gotham HTF Light" w:cs="Arial"/>
          <w:b/>
          <w:color w:val="auto"/>
          <w:sz w:val="22"/>
          <w:szCs w:val="22"/>
        </w:rPr>
        <w:t>Description du poste</w:t>
      </w:r>
    </w:p>
    <w:p w14:paraId="1B368062" w14:textId="77777777" w:rsidR="00517E38" w:rsidRDefault="00517E38" w:rsidP="00517E38">
      <w:pPr>
        <w:pStyle w:val="NormalWeb"/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</w:rPr>
        <w:t>Pour le compte du club, sous la responsabilité de la direction Générale, nous recherchons un(e) candidat (e) afin de :</w:t>
      </w:r>
    </w:p>
    <w:p w14:paraId="14E801BA" w14:textId="77777777" w:rsidR="00517E38" w:rsidRDefault="00517E38" w:rsidP="00517E3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</w:rPr>
        <w:t>Piloter </w:t>
      </w:r>
      <w:r>
        <w:rPr>
          <w:rStyle w:val="lev"/>
          <w:rFonts w:ascii="Gotham HTF Light" w:eastAsiaTheme="majorEastAsia" w:hAnsi="Gotham HTF Light" w:cs="Arial"/>
          <w:sz w:val="20"/>
        </w:rPr>
        <w:t>l’organisation administrative et financière</w:t>
      </w:r>
    </w:p>
    <w:p w14:paraId="2396F30C" w14:textId="77777777" w:rsidR="00517E38" w:rsidRDefault="00517E38" w:rsidP="00517E3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</w:rPr>
        <w:t>Effectuer les </w:t>
      </w:r>
      <w:r>
        <w:rPr>
          <w:rStyle w:val="lev"/>
          <w:rFonts w:ascii="Gotham HTF Light" w:eastAsiaTheme="majorEastAsia" w:hAnsi="Gotham HTF Light" w:cs="Arial"/>
          <w:sz w:val="20"/>
        </w:rPr>
        <w:t>remontées règlementaires des informations financières et juridiques auprès des instances de la LFP (DNCG</w:t>
      </w:r>
      <w:r>
        <w:rPr>
          <w:rFonts w:ascii="Gotham HTF Light" w:hAnsi="Gotham HTF Light" w:cs="Arial"/>
          <w:sz w:val="20"/>
        </w:rPr>
        <w:t> notamment)</w:t>
      </w:r>
    </w:p>
    <w:p w14:paraId="70F6C8DB" w14:textId="30166F7B" w:rsidR="00517E38" w:rsidRDefault="00481949" w:rsidP="00517E3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Gotham HTF Light" w:hAnsi="Gotham HTF Light" w:cs="Arial"/>
          <w:sz w:val="20"/>
        </w:rPr>
      </w:pPr>
      <w:r w:rsidRPr="00481949">
        <w:rPr>
          <w:rStyle w:val="lev"/>
          <w:rFonts w:ascii="Gotham HTF Light" w:eastAsiaTheme="majorEastAsia" w:hAnsi="Gotham HTF Light" w:cs="Arial"/>
          <w:sz w:val="20"/>
        </w:rPr>
        <w:t xml:space="preserve">Contrôle de la Paye </w:t>
      </w:r>
      <w:r w:rsidR="00517E38">
        <w:rPr>
          <w:rFonts w:ascii="Gotham HTF Light" w:hAnsi="Gotham HTF Light" w:cs="Arial"/>
          <w:sz w:val="20"/>
        </w:rPr>
        <w:t>pour l’ensemble des salariés du club et g</w:t>
      </w:r>
      <w:r>
        <w:rPr>
          <w:rFonts w:ascii="Gotham HTF Light" w:hAnsi="Gotham HTF Light" w:cs="Arial"/>
          <w:sz w:val="20"/>
        </w:rPr>
        <w:t>estion</w:t>
      </w:r>
      <w:r w:rsidR="00517E38">
        <w:rPr>
          <w:rFonts w:ascii="Gotham HTF Light" w:hAnsi="Gotham HTF Light" w:cs="Arial"/>
          <w:sz w:val="20"/>
        </w:rPr>
        <w:t xml:space="preserve"> </w:t>
      </w:r>
      <w:r>
        <w:rPr>
          <w:rFonts w:ascii="Gotham HTF Light" w:hAnsi="Gotham HTF Light" w:cs="Arial"/>
          <w:sz w:val="20"/>
        </w:rPr>
        <w:t>du</w:t>
      </w:r>
      <w:r w:rsidR="00517E38">
        <w:rPr>
          <w:rFonts w:ascii="Gotham HTF Light" w:hAnsi="Gotham HTF Light" w:cs="Arial"/>
          <w:sz w:val="20"/>
        </w:rPr>
        <w:t xml:space="preserve"> quotidien des Ressources Humaines du club (AT des joueurs, suivi des congés)</w:t>
      </w:r>
    </w:p>
    <w:p w14:paraId="46846DEC" w14:textId="77777777" w:rsidR="00517E38" w:rsidRDefault="00517E38" w:rsidP="00517E3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Style w:val="lev"/>
          <w:rFonts w:ascii="Gotham HTF Light" w:eastAsiaTheme="majorEastAsia" w:hAnsi="Gotham HTF Light" w:cs="Arial"/>
          <w:sz w:val="20"/>
        </w:rPr>
        <w:t>Assurer le suivi comptable</w:t>
      </w:r>
      <w:r>
        <w:rPr>
          <w:rFonts w:ascii="Gotham HTF Light" w:hAnsi="Gotham HTF Light" w:cs="Arial"/>
          <w:sz w:val="20"/>
        </w:rPr>
        <w:t> pour la structure (écriture comptable, déclarations diverses, paiement des fournisseurs)</w:t>
      </w:r>
    </w:p>
    <w:p w14:paraId="6179D405" w14:textId="77777777" w:rsidR="00517E38" w:rsidRDefault="00517E38" w:rsidP="00517E3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</w:rPr>
        <w:t>Faire le lien avec le cabinet d’expertise comptable et les commissaires aux comptes.</w:t>
      </w:r>
    </w:p>
    <w:p w14:paraId="19C7A321" w14:textId="77777777" w:rsidR="00517E38" w:rsidRDefault="00517E38" w:rsidP="00517E3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</w:rPr>
        <w:t>Suivre la </w:t>
      </w:r>
      <w:r>
        <w:rPr>
          <w:rStyle w:val="lev"/>
          <w:rFonts w:ascii="Gotham HTF Light" w:eastAsiaTheme="majorEastAsia" w:hAnsi="Gotham HTF Light" w:cs="Arial"/>
          <w:sz w:val="20"/>
        </w:rPr>
        <w:t>trésorerie</w:t>
      </w:r>
      <w:r>
        <w:rPr>
          <w:rFonts w:ascii="Gotham HTF Light" w:hAnsi="Gotham HTF Light" w:cs="Arial"/>
          <w:sz w:val="20"/>
        </w:rPr>
        <w:t> du club</w:t>
      </w:r>
    </w:p>
    <w:p w14:paraId="1AC9DE44" w14:textId="77777777" w:rsidR="00517E38" w:rsidRDefault="00517E38" w:rsidP="00517E3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</w:rPr>
        <w:t>Suivre le dossier </w:t>
      </w:r>
      <w:r>
        <w:rPr>
          <w:rStyle w:val="lev"/>
          <w:rFonts w:ascii="Gotham HTF Light" w:eastAsiaTheme="majorEastAsia" w:hAnsi="Gotham HTF Light" w:cs="Arial"/>
          <w:sz w:val="20"/>
        </w:rPr>
        <w:t>assurances</w:t>
      </w:r>
      <w:r>
        <w:rPr>
          <w:rFonts w:ascii="Gotham HTF Light" w:hAnsi="Gotham HTF Light" w:cs="Arial"/>
          <w:sz w:val="20"/>
        </w:rPr>
        <w:t> du club</w:t>
      </w:r>
    </w:p>
    <w:p w14:paraId="4D608FCC" w14:textId="77777777" w:rsidR="00517E38" w:rsidRDefault="00517E38" w:rsidP="00517E3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</w:rPr>
        <w:t>Assurer les demandes et suivi des </w:t>
      </w:r>
      <w:r>
        <w:rPr>
          <w:rStyle w:val="lev"/>
          <w:rFonts w:ascii="Gotham HTF Light" w:eastAsiaTheme="majorEastAsia" w:hAnsi="Gotham HTF Light" w:cs="Arial"/>
          <w:sz w:val="20"/>
        </w:rPr>
        <w:t>subventions</w:t>
      </w:r>
    </w:p>
    <w:p w14:paraId="0C796EB0" w14:textId="77777777" w:rsidR="00517E38" w:rsidRDefault="00517E38" w:rsidP="00517E3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</w:rPr>
        <w:t>Veiller aux bonnes </w:t>
      </w:r>
      <w:r>
        <w:rPr>
          <w:rStyle w:val="lev"/>
          <w:rFonts w:ascii="Gotham HTF Light" w:eastAsiaTheme="majorEastAsia" w:hAnsi="Gotham HTF Light" w:cs="Arial"/>
          <w:sz w:val="20"/>
        </w:rPr>
        <w:t>déclarations des taxes et impôts</w:t>
      </w:r>
    </w:p>
    <w:p w14:paraId="299806CB" w14:textId="77777777" w:rsidR="00517E38" w:rsidRDefault="00517E38" w:rsidP="00517E3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</w:rPr>
        <w:t>Gérer le dossier des </w:t>
      </w:r>
      <w:r>
        <w:rPr>
          <w:rStyle w:val="lev"/>
          <w:rFonts w:ascii="Gotham HTF Light" w:eastAsiaTheme="majorEastAsia" w:hAnsi="Gotham HTF Light" w:cs="Arial"/>
          <w:sz w:val="20"/>
        </w:rPr>
        <w:t>formations</w:t>
      </w:r>
      <w:r>
        <w:rPr>
          <w:rFonts w:ascii="Gotham HTF Light" w:hAnsi="Gotham HTF Light" w:cs="Arial"/>
          <w:sz w:val="20"/>
        </w:rPr>
        <w:t> du personnel (joueurs compris)</w:t>
      </w:r>
    </w:p>
    <w:p w14:paraId="48495DB5" w14:textId="77777777" w:rsidR="00517E38" w:rsidRDefault="00517E38" w:rsidP="00517E3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</w:rPr>
        <w:t xml:space="preserve">Assurer la liaison entre l’administratif et le financier </w:t>
      </w:r>
    </w:p>
    <w:p w14:paraId="419CB8ED" w14:textId="77777777" w:rsidR="00517E38" w:rsidRDefault="00517E38" w:rsidP="00517E3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</w:rPr>
        <w:t>Suivre les </w:t>
      </w:r>
      <w:r>
        <w:rPr>
          <w:rStyle w:val="lev"/>
          <w:rFonts w:ascii="Gotham HTF Light" w:eastAsiaTheme="majorEastAsia" w:hAnsi="Gotham HTF Light" w:cs="Arial"/>
          <w:sz w:val="20"/>
        </w:rPr>
        <w:t>budgets</w:t>
      </w:r>
      <w:r>
        <w:rPr>
          <w:rFonts w:ascii="Gotham HTF Light" w:hAnsi="Gotham HTF Light" w:cs="Arial"/>
          <w:sz w:val="20"/>
        </w:rPr>
        <w:t> avec les différents services du club en lien avec la Direction Générale</w:t>
      </w:r>
    </w:p>
    <w:p w14:paraId="346F4393" w14:textId="77777777" w:rsidR="00517E38" w:rsidRPr="00517E38" w:rsidRDefault="00517E38" w:rsidP="00517E38">
      <w:pPr>
        <w:pStyle w:val="Titre3"/>
        <w:shd w:val="clear" w:color="auto" w:fill="FFFFFF"/>
        <w:jc w:val="both"/>
        <w:rPr>
          <w:rFonts w:ascii="Gotham HTF Light" w:hAnsi="Gotham HTF Light" w:cs="Arial"/>
          <w:b/>
          <w:color w:val="auto"/>
          <w:sz w:val="18"/>
          <w:szCs w:val="22"/>
        </w:rPr>
      </w:pPr>
      <w:r w:rsidRPr="00517E38">
        <w:rPr>
          <w:rFonts w:ascii="Gotham HTF Light" w:hAnsi="Gotham HTF Light" w:cs="Arial"/>
          <w:b/>
          <w:color w:val="auto"/>
          <w:sz w:val="22"/>
          <w:szCs w:val="22"/>
        </w:rPr>
        <w:t>Qualifications</w:t>
      </w:r>
    </w:p>
    <w:p w14:paraId="2B803253" w14:textId="77777777" w:rsidR="00517E38" w:rsidRDefault="00517E38" w:rsidP="00517E3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</w:rPr>
        <w:t>De formation générale supérieure ou de formation comptable ou juridique (DCG, DCSG…), à l’aise avec les outils informatiques.</w:t>
      </w:r>
    </w:p>
    <w:p w14:paraId="70175E69" w14:textId="77777777" w:rsidR="00517E38" w:rsidRDefault="00517E38" w:rsidP="00517E3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</w:rPr>
        <w:t>Doté(e) d’une expérience comptable et à l’aise avec les outils informatiques.</w:t>
      </w:r>
    </w:p>
    <w:p w14:paraId="4B8DCE31" w14:textId="77777777" w:rsidR="00517E38" w:rsidRDefault="00517E38" w:rsidP="00517E3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</w:rPr>
        <w:t>A l’aise avec le suivi des règlements fiscaux, comptables et sportifs. Capable de les suivre et de retranscrire les obligations pour les différents services du club.</w:t>
      </w:r>
    </w:p>
    <w:p w14:paraId="1A2C04F2" w14:textId="77777777" w:rsidR="00517E38" w:rsidRDefault="00517E38" w:rsidP="00517E3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</w:rPr>
        <w:t>Intéressé(e) par le milieu du sport et d’organisation d’évènements.</w:t>
      </w:r>
    </w:p>
    <w:p w14:paraId="25C674E8" w14:textId="77777777" w:rsidR="00517E38" w:rsidRDefault="00517E38" w:rsidP="00517E3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</w:rPr>
        <w:t>Dynamique, organisé (e), méthodique, positif (</w:t>
      </w:r>
      <w:proofErr w:type="spellStart"/>
      <w:r>
        <w:rPr>
          <w:rFonts w:ascii="Gotham HTF Light" w:hAnsi="Gotham HTF Light" w:cs="Arial"/>
          <w:sz w:val="20"/>
        </w:rPr>
        <w:t>ve</w:t>
      </w:r>
      <w:proofErr w:type="spellEnd"/>
      <w:r>
        <w:rPr>
          <w:rFonts w:ascii="Gotham HTF Light" w:hAnsi="Gotham HTF Light" w:cs="Arial"/>
          <w:sz w:val="20"/>
        </w:rPr>
        <w:t>) face aux aléas de l’évènementiel et du monde du sport, savoir-être et savoir-faire dans le management et la relation aux autres.</w:t>
      </w:r>
    </w:p>
    <w:p w14:paraId="497FBC93" w14:textId="77777777" w:rsidR="00517E38" w:rsidRDefault="00517E38" w:rsidP="00517E3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</w:rPr>
        <w:t>Précis (e), rigoureux (se) et ambitieux (se) afin de coller au projet du club.</w:t>
      </w:r>
    </w:p>
    <w:p w14:paraId="44723A81" w14:textId="77777777" w:rsidR="00517E38" w:rsidRDefault="00517E38" w:rsidP="00517E3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</w:rPr>
        <w:t>Des expériences dans un service financier ou administratif d’un club de sport professionnel seraient un plus, comme la connaissance du milieu du football.</w:t>
      </w:r>
    </w:p>
    <w:p w14:paraId="6D3B3E4D" w14:textId="77777777" w:rsidR="00517E38" w:rsidRDefault="00517E38" w:rsidP="00517E3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</w:rPr>
        <w:t>La pratique de langues étrangères est un vrai plus.</w:t>
      </w:r>
    </w:p>
    <w:p w14:paraId="14D20F34" w14:textId="5E55C9A2" w:rsidR="00517E38" w:rsidRDefault="00517E38" w:rsidP="00517E38">
      <w:pPr>
        <w:pStyle w:val="Titre3"/>
        <w:shd w:val="clear" w:color="auto" w:fill="FFFFFF"/>
        <w:jc w:val="both"/>
        <w:rPr>
          <w:rFonts w:ascii="Gotham HTF Light" w:hAnsi="Gotham HTF Light" w:cs="Arial"/>
          <w:b/>
          <w:color w:val="auto"/>
        </w:rPr>
      </w:pPr>
      <w:r w:rsidRPr="00517E38">
        <w:rPr>
          <w:rFonts w:ascii="Gotham HTF Light" w:hAnsi="Gotham HTF Light" w:cs="Arial"/>
          <w:b/>
          <w:color w:val="auto"/>
          <w:sz w:val="22"/>
          <w:szCs w:val="22"/>
        </w:rPr>
        <w:t>Informations complémentaires</w:t>
      </w:r>
    </w:p>
    <w:p w14:paraId="2EF4543A" w14:textId="3D62D8AB" w:rsidR="00517E38" w:rsidRDefault="00517E38" w:rsidP="00517E38">
      <w:pPr>
        <w:pStyle w:val="NormalWeb"/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  <w:u w:val="single"/>
        </w:rPr>
        <w:t>Contrat</w:t>
      </w:r>
      <w:r>
        <w:rPr>
          <w:rFonts w:ascii="Gotham HTF Light" w:hAnsi="Gotham HTF Light" w:cs="Arial"/>
          <w:sz w:val="20"/>
        </w:rPr>
        <w:t xml:space="preserve"> : CDI </w:t>
      </w:r>
    </w:p>
    <w:p w14:paraId="019FC2C5" w14:textId="77777777" w:rsidR="00517E38" w:rsidRDefault="00517E38" w:rsidP="00517E38">
      <w:pPr>
        <w:pStyle w:val="NormalWeb"/>
        <w:shd w:val="clear" w:color="auto" w:fill="FFFFFF"/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  <w:u w:val="single"/>
        </w:rPr>
        <w:t>Salaire</w:t>
      </w:r>
      <w:r>
        <w:rPr>
          <w:rFonts w:ascii="Gotham HTF Light" w:hAnsi="Gotham HTF Light" w:cs="Arial"/>
          <w:sz w:val="20"/>
        </w:rPr>
        <w:t> : à discuter selon expérience</w:t>
      </w:r>
    </w:p>
    <w:p w14:paraId="6D4D160F" w14:textId="56939657" w:rsidR="003C7629" w:rsidRPr="00517E38" w:rsidRDefault="00517E38" w:rsidP="00517E38">
      <w:pPr>
        <w:pStyle w:val="NormalWeb"/>
        <w:shd w:val="clear" w:color="auto" w:fill="FFFFFF"/>
        <w:tabs>
          <w:tab w:val="center" w:pos="4536"/>
        </w:tabs>
        <w:jc w:val="both"/>
        <w:rPr>
          <w:rFonts w:ascii="Gotham HTF Light" w:hAnsi="Gotham HTF Light" w:cs="Arial"/>
          <w:sz w:val="20"/>
        </w:rPr>
      </w:pPr>
      <w:r>
        <w:rPr>
          <w:rFonts w:ascii="Gotham HTF Light" w:hAnsi="Gotham HTF Light" w:cs="Arial"/>
          <w:sz w:val="20"/>
        </w:rPr>
        <w:t>Poste basé à Châteauroux (36)</w:t>
      </w:r>
    </w:p>
    <w:sectPr w:rsidR="003C7629" w:rsidRPr="00517E38" w:rsidSect="00517E38">
      <w:headerReference w:type="default" r:id="rId7"/>
      <w:footerReference w:type="default" r:id="rId8"/>
      <w:pgSz w:w="11906" w:h="16838"/>
      <w:pgMar w:top="1417" w:right="1417" w:bottom="993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CF02E" w14:textId="77777777" w:rsidR="002B1934" w:rsidRDefault="002B1934" w:rsidP="003C7629">
      <w:pPr>
        <w:spacing w:after="0" w:line="240" w:lineRule="auto"/>
      </w:pPr>
      <w:r>
        <w:separator/>
      </w:r>
    </w:p>
  </w:endnote>
  <w:endnote w:type="continuationSeparator" w:id="0">
    <w:p w14:paraId="18C8479F" w14:textId="77777777" w:rsidR="002B1934" w:rsidRDefault="002B1934" w:rsidP="003C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HTF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Light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19EBB" w14:textId="77777777" w:rsidR="007C0218" w:rsidRDefault="007C0218" w:rsidP="00517E38">
    <w:pPr>
      <w:pStyle w:val="Pieddepage"/>
    </w:pPr>
  </w:p>
  <w:p w14:paraId="30B7BDD9" w14:textId="72EE193D" w:rsidR="003C7629" w:rsidRPr="00392F4C" w:rsidRDefault="002B1934" w:rsidP="003C7629">
    <w:pPr>
      <w:pStyle w:val="Pieddepage"/>
      <w:jc w:val="center"/>
      <w:rPr>
        <w:sz w:val="18"/>
        <w:szCs w:val="18"/>
      </w:rPr>
    </w:pPr>
    <w:hyperlink r:id="rId1" w:history="1">
      <w:r w:rsidR="007C0218" w:rsidRPr="00392F4C">
        <w:rPr>
          <w:rStyle w:val="Lienhypertexte"/>
          <w:b/>
          <w:bCs/>
          <w:sz w:val="18"/>
          <w:szCs w:val="18"/>
        </w:rPr>
        <w:t>www.sportcarriere.com</w:t>
      </w:r>
    </w:hyperlink>
    <w:r w:rsidR="003C7629" w:rsidRPr="00392F4C">
      <w:rPr>
        <w:b/>
        <w:bCs/>
        <w:sz w:val="18"/>
        <w:szCs w:val="18"/>
      </w:rPr>
      <w:t xml:space="preserve"> </w:t>
    </w:r>
    <w:r w:rsidR="003C7629" w:rsidRPr="00392F4C">
      <w:rPr>
        <w:sz w:val="18"/>
        <w:szCs w:val="18"/>
      </w:rPr>
      <w:t xml:space="preserve"> CABINET DE RECRUTEMENT SPORT &amp; ENTERNAIMENT DEPUIS 2001 </w:t>
    </w:r>
  </w:p>
  <w:p w14:paraId="06A3A569" w14:textId="314B8C27" w:rsidR="00392F4C" w:rsidRDefault="003C7629" w:rsidP="003C7629">
    <w:pPr>
      <w:pStyle w:val="Pieddepage"/>
      <w:jc w:val="center"/>
      <w:rPr>
        <w:sz w:val="18"/>
        <w:szCs w:val="18"/>
      </w:rPr>
    </w:pPr>
    <w:r w:rsidRPr="00392F4C">
      <w:rPr>
        <w:sz w:val="18"/>
        <w:szCs w:val="18"/>
      </w:rPr>
      <w:t xml:space="preserve"> </w:t>
    </w:r>
    <w:r w:rsidRPr="00392F4C">
      <w:rPr>
        <w:b/>
        <w:bCs/>
        <w:sz w:val="18"/>
        <w:szCs w:val="18"/>
      </w:rPr>
      <w:t>Siège social :</w:t>
    </w:r>
    <w:r w:rsidRPr="00392F4C">
      <w:rPr>
        <w:sz w:val="18"/>
        <w:szCs w:val="18"/>
      </w:rPr>
      <w:t xml:space="preserve"> 116 bis Av. des Champs-Élysées 75008 Paris - </w:t>
    </w:r>
    <w:r w:rsidRPr="00392F4C">
      <w:rPr>
        <w:b/>
        <w:bCs/>
        <w:sz w:val="18"/>
        <w:szCs w:val="18"/>
      </w:rPr>
      <w:t>Tél :</w:t>
    </w:r>
    <w:r w:rsidRPr="00392F4C">
      <w:rPr>
        <w:sz w:val="18"/>
        <w:szCs w:val="18"/>
      </w:rPr>
      <w:t xml:space="preserve"> 01 46 04 50 71 - </w:t>
    </w:r>
    <w:r w:rsidRPr="00392F4C">
      <w:rPr>
        <w:b/>
        <w:bCs/>
        <w:sz w:val="18"/>
        <w:szCs w:val="18"/>
      </w:rPr>
      <w:t>Mail :</w:t>
    </w:r>
    <w:r w:rsidRPr="00392F4C">
      <w:rPr>
        <w:sz w:val="18"/>
        <w:szCs w:val="18"/>
      </w:rPr>
      <w:t xml:space="preserve"> </w:t>
    </w:r>
    <w:hyperlink r:id="rId2" w:history="1">
      <w:r w:rsidR="00392F4C" w:rsidRPr="000C51D5">
        <w:rPr>
          <w:rStyle w:val="Lienhypertexte"/>
          <w:sz w:val="18"/>
          <w:szCs w:val="18"/>
        </w:rPr>
        <w:t>contact@sportcarriere.com</w:t>
      </w:r>
    </w:hyperlink>
  </w:p>
  <w:p w14:paraId="183546EB" w14:textId="23080B3B" w:rsidR="003C7629" w:rsidRPr="00392F4C" w:rsidRDefault="003C7629" w:rsidP="003C7629">
    <w:pPr>
      <w:pStyle w:val="Pieddepage"/>
      <w:jc w:val="center"/>
      <w:rPr>
        <w:sz w:val="18"/>
        <w:szCs w:val="18"/>
      </w:rPr>
    </w:pPr>
    <w:r w:rsidRPr="00392F4C">
      <w:rPr>
        <w:sz w:val="18"/>
        <w:szCs w:val="18"/>
      </w:rPr>
      <w:t xml:space="preserve"> </w:t>
    </w:r>
    <w:r w:rsidRPr="00392F4C">
      <w:rPr>
        <w:b/>
        <w:bCs/>
        <w:sz w:val="18"/>
        <w:szCs w:val="18"/>
      </w:rPr>
      <w:t>SAS AU CAPITAL DE 11378 € -</w:t>
    </w:r>
    <w:r w:rsidRPr="00392F4C">
      <w:rPr>
        <w:sz w:val="18"/>
        <w:szCs w:val="18"/>
      </w:rPr>
      <w:t xml:space="preserve"> </w:t>
    </w:r>
    <w:r w:rsidRPr="00392F4C">
      <w:rPr>
        <w:b/>
        <w:bCs/>
        <w:sz w:val="18"/>
        <w:szCs w:val="18"/>
      </w:rPr>
      <w:t>n° SIRET :</w:t>
    </w:r>
    <w:r w:rsidRPr="00392F4C">
      <w:rPr>
        <w:sz w:val="18"/>
        <w:szCs w:val="18"/>
      </w:rPr>
      <w:t xml:space="preserve"> 439 371 337 00049 - </w:t>
    </w:r>
    <w:r w:rsidRPr="00392F4C">
      <w:rPr>
        <w:b/>
        <w:bCs/>
        <w:sz w:val="18"/>
        <w:szCs w:val="18"/>
      </w:rPr>
      <w:t xml:space="preserve">APE : </w:t>
    </w:r>
    <w:r w:rsidRPr="00392F4C">
      <w:rPr>
        <w:sz w:val="18"/>
        <w:szCs w:val="18"/>
      </w:rPr>
      <w:t>7830Z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633A0" w14:textId="77777777" w:rsidR="002B1934" w:rsidRDefault="002B1934" w:rsidP="003C7629">
      <w:pPr>
        <w:spacing w:after="0" w:line="240" w:lineRule="auto"/>
      </w:pPr>
      <w:r>
        <w:separator/>
      </w:r>
    </w:p>
  </w:footnote>
  <w:footnote w:type="continuationSeparator" w:id="0">
    <w:p w14:paraId="6E008C84" w14:textId="77777777" w:rsidR="002B1934" w:rsidRDefault="002B1934" w:rsidP="003C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E4030" w14:textId="6D0A8BE9" w:rsidR="003C7629" w:rsidRDefault="003C7629" w:rsidP="003C7629">
    <w:pPr>
      <w:pStyle w:val="En-tte"/>
      <w:jc w:val="center"/>
    </w:pPr>
    <w:r>
      <w:rPr>
        <w:noProof/>
      </w:rPr>
      <w:drawing>
        <wp:inline distT="0" distB="0" distL="0" distR="0" wp14:anchorId="6667CA78" wp14:editId="591DF345">
          <wp:extent cx="1285875" cy="1008063"/>
          <wp:effectExtent l="0" t="0" r="0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00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64E6C" w14:textId="77777777" w:rsidR="003C7629" w:rsidRDefault="003C7629" w:rsidP="003C762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B18C6"/>
    <w:multiLevelType w:val="hybridMultilevel"/>
    <w:tmpl w:val="2AB25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A87"/>
    <w:multiLevelType w:val="hybridMultilevel"/>
    <w:tmpl w:val="F9E69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CA"/>
    <w:rsid w:val="00241B50"/>
    <w:rsid w:val="002B1934"/>
    <w:rsid w:val="002D2436"/>
    <w:rsid w:val="00330BF5"/>
    <w:rsid w:val="00392F4C"/>
    <w:rsid w:val="003C7629"/>
    <w:rsid w:val="00481949"/>
    <w:rsid w:val="004D5FCA"/>
    <w:rsid w:val="00517E38"/>
    <w:rsid w:val="006810B9"/>
    <w:rsid w:val="00741323"/>
    <w:rsid w:val="007C0218"/>
    <w:rsid w:val="00BD5C9A"/>
    <w:rsid w:val="00C2258D"/>
    <w:rsid w:val="00C87C49"/>
    <w:rsid w:val="00E9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57C68"/>
  <w15:chartTrackingRefBased/>
  <w15:docId w15:val="{464E8E76-C56C-4A03-AD88-3E9D6D66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E38"/>
    <w:pPr>
      <w:spacing w:line="256" w:lineRule="auto"/>
    </w:pPr>
  </w:style>
  <w:style w:type="paragraph" w:styleId="Titre1">
    <w:name w:val="heading 1"/>
    <w:basedOn w:val="Normal"/>
    <w:link w:val="Titre1Car"/>
    <w:uiPriority w:val="9"/>
    <w:qFormat/>
    <w:rsid w:val="00517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7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629"/>
  </w:style>
  <w:style w:type="paragraph" w:styleId="Pieddepage">
    <w:name w:val="footer"/>
    <w:basedOn w:val="Normal"/>
    <w:link w:val="PieddepageCar"/>
    <w:uiPriority w:val="99"/>
    <w:unhideWhenUsed/>
    <w:rsid w:val="003C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629"/>
  </w:style>
  <w:style w:type="character" w:styleId="Lienhypertexte">
    <w:name w:val="Hyperlink"/>
    <w:basedOn w:val="Policepardfaut"/>
    <w:uiPriority w:val="99"/>
    <w:unhideWhenUsed/>
    <w:rsid w:val="003C76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0218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517E3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17E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17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sportcarriere.com" TargetMode="External"/><Relationship Id="rId1" Type="http://schemas.openxmlformats.org/officeDocument/2006/relationships/hyperlink" Target="http://www.sportcarrie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Feiss</dc:creator>
  <cp:keywords/>
  <dc:description/>
  <cp:lastModifiedBy>Alexandre Feiss</cp:lastModifiedBy>
  <cp:revision>2</cp:revision>
  <dcterms:created xsi:type="dcterms:W3CDTF">2020-12-04T08:56:00Z</dcterms:created>
  <dcterms:modified xsi:type="dcterms:W3CDTF">2020-12-04T08:56:00Z</dcterms:modified>
</cp:coreProperties>
</file>